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766" w:rsidRDefault="00347766" w:rsidP="00347766">
      <w:pPr>
        <w:pStyle w:val="a6"/>
        <w:jc w:val="center"/>
        <w:rPr>
          <w:b/>
          <w:color w:val="767171" w:themeColor="background2" w:themeShade="80"/>
          <w:sz w:val="40"/>
          <w:szCs w:val="40"/>
        </w:rPr>
      </w:pPr>
      <w:r w:rsidRPr="00347766">
        <w:rPr>
          <w:noProof/>
        </w:rPr>
        <w:drawing>
          <wp:inline distT="0" distB="0" distL="0" distR="0">
            <wp:extent cx="5940425" cy="1380180"/>
            <wp:effectExtent l="0" t="0" r="3175" b="0"/>
            <wp:docPr id="1" name="Рисунок 1" descr="C:\Users\RP-Moscow\Desktop\Компания РуссПерсонал\Безымянный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P-Moscow\Desktop\Компания РуссПерсонал\Безымянный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8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7766">
        <w:rPr>
          <w:b/>
          <w:color w:val="767171" w:themeColor="background2" w:themeShade="80"/>
          <w:sz w:val="40"/>
          <w:szCs w:val="40"/>
        </w:rPr>
        <w:t xml:space="preserve"> </w:t>
      </w:r>
    </w:p>
    <w:p w:rsidR="00347766" w:rsidRDefault="00347766" w:rsidP="00347766">
      <w:pPr>
        <w:pStyle w:val="a6"/>
        <w:jc w:val="center"/>
        <w:rPr>
          <w:b/>
          <w:color w:val="767171" w:themeColor="background2" w:themeShade="80"/>
          <w:sz w:val="40"/>
          <w:szCs w:val="40"/>
        </w:rPr>
      </w:pPr>
    </w:p>
    <w:tbl>
      <w:tblPr>
        <w:tblStyle w:val="a3"/>
        <w:tblpPr w:leftFromText="180" w:rightFromText="180" w:vertAnchor="page" w:horzAnchor="margin" w:tblpY="5011"/>
        <w:tblW w:w="9327" w:type="dxa"/>
        <w:tblLook w:val="04A0" w:firstRow="1" w:lastRow="0" w:firstColumn="1" w:lastColumn="0" w:noHBand="0" w:noVBand="1"/>
      </w:tblPr>
      <w:tblGrid>
        <w:gridCol w:w="1929"/>
        <w:gridCol w:w="440"/>
        <w:gridCol w:w="671"/>
        <w:gridCol w:w="722"/>
        <w:gridCol w:w="1243"/>
        <w:gridCol w:w="1173"/>
        <w:gridCol w:w="825"/>
        <w:gridCol w:w="1186"/>
        <w:gridCol w:w="1138"/>
      </w:tblGrid>
      <w:tr w:rsidR="00347766" w:rsidTr="00392AAB">
        <w:trPr>
          <w:trHeight w:val="543"/>
        </w:trPr>
        <w:tc>
          <w:tcPr>
            <w:tcW w:w="3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36"/>
                <w:szCs w:val="36"/>
              </w:rPr>
            </w:pPr>
            <w:r w:rsidRPr="00347766">
              <w:rPr>
                <w:b/>
                <w:color w:val="767171" w:themeColor="background2" w:themeShade="80"/>
                <w:sz w:val="36"/>
                <w:szCs w:val="36"/>
              </w:rPr>
              <w:t>Складам</w:t>
            </w:r>
          </w:p>
        </w:tc>
        <w:tc>
          <w:tcPr>
            <w:tcW w:w="3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36"/>
                <w:szCs w:val="36"/>
              </w:rPr>
            </w:pPr>
            <w:r w:rsidRPr="00347766">
              <w:rPr>
                <w:b/>
                <w:color w:val="767171" w:themeColor="background2" w:themeShade="80"/>
                <w:sz w:val="36"/>
                <w:szCs w:val="36"/>
              </w:rPr>
              <w:t>Производствам</w:t>
            </w:r>
          </w:p>
        </w:tc>
        <w:tc>
          <w:tcPr>
            <w:tcW w:w="3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36"/>
                <w:szCs w:val="36"/>
              </w:rPr>
            </w:pPr>
            <w:r w:rsidRPr="00347766">
              <w:rPr>
                <w:b/>
                <w:color w:val="767171" w:themeColor="background2" w:themeShade="80"/>
                <w:sz w:val="36"/>
                <w:szCs w:val="36"/>
              </w:rPr>
              <w:t>Торговым сетям</w:t>
            </w:r>
          </w:p>
        </w:tc>
      </w:tr>
      <w:tr w:rsidR="00347766" w:rsidTr="00392AAB">
        <w:trPr>
          <w:trHeight w:val="543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Грузчик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130 р/ч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Грузчик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140 р/ч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Кассир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160 р/ч</w:t>
            </w:r>
          </w:p>
        </w:tc>
      </w:tr>
      <w:tr w:rsidR="00347766" w:rsidTr="00392AAB">
        <w:trPr>
          <w:trHeight w:val="1059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Комплектовщик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140 р/ч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Рабочий конвейера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140 р/ч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Продавец-консультант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150р/ч</w:t>
            </w:r>
          </w:p>
        </w:tc>
      </w:tr>
      <w:tr w:rsidR="00347766" w:rsidTr="00392AAB">
        <w:trPr>
          <w:trHeight w:val="543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Стикеровщик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140 р/ч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Пекарь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160 р/ч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Мерчендайзер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150р/ч</w:t>
            </w:r>
          </w:p>
        </w:tc>
      </w:tr>
      <w:tr w:rsidR="00347766" w:rsidTr="00392AAB">
        <w:trPr>
          <w:trHeight w:val="512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Маркировщик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140 р/ч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Кондитер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180 р/ч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347766" w:rsidTr="00392AAB">
        <w:trPr>
          <w:trHeight w:val="1089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Водитель ПРТ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200 р/ч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Формовщик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140 р/ч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Работник торг. зала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150 р/ч</w:t>
            </w:r>
          </w:p>
        </w:tc>
      </w:tr>
      <w:tr w:rsidR="00347766" w:rsidTr="00392AAB">
        <w:trPr>
          <w:trHeight w:val="512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Кладовщик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160 р/ч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Разнорабочий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140 р/ч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Уборщик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130 р/ч</w:t>
            </w:r>
          </w:p>
        </w:tc>
      </w:tr>
      <w:tr w:rsidR="00347766" w:rsidTr="00392AAB">
        <w:trPr>
          <w:trHeight w:val="512"/>
        </w:trPr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Уборщик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130 р/ч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Укладчик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140 р/ч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Повар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66" w:rsidRPr="00347766" w:rsidRDefault="00347766" w:rsidP="00347766">
            <w:pPr>
              <w:spacing w:after="0" w:line="240" w:lineRule="auto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347766">
              <w:rPr>
                <w:b/>
                <w:color w:val="767171" w:themeColor="background2" w:themeShade="80"/>
                <w:sz w:val="24"/>
                <w:szCs w:val="24"/>
              </w:rPr>
              <w:t>от 190 р/ч</w:t>
            </w:r>
          </w:p>
        </w:tc>
      </w:tr>
      <w:tr w:rsidR="00347766" w:rsidTr="00392AAB">
        <w:trPr>
          <w:trHeight w:val="512"/>
        </w:trPr>
        <w:tc>
          <w:tcPr>
            <w:tcW w:w="93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66" w:rsidRPr="00A72390" w:rsidRDefault="006D0D75" w:rsidP="006D0D75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36"/>
                <w:szCs w:val="36"/>
              </w:rPr>
            </w:pPr>
            <w:r>
              <w:rPr>
                <w:b/>
                <w:color w:val="767171" w:themeColor="background2" w:themeShade="80"/>
                <w:sz w:val="36"/>
                <w:szCs w:val="36"/>
              </w:rPr>
              <w:t>Разнорабочие н</w:t>
            </w:r>
            <w:r w:rsidR="00A72390" w:rsidRPr="00A72390">
              <w:rPr>
                <w:b/>
                <w:color w:val="767171" w:themeColor="background2" w:themeShade="80"/>
                <w:sz w:val="36"/>
                <w:szCs w:val="36"/>
              </w:rPr>
              <w:t>а строительные объекты в Москве и МО</w:t>
            </w:r>
          </w:p>
        </w:tc>
      </w:tr>
      <w:tr w:rsidR="00A72390" w:rsidRPr="006D0D75" w:rsidTr="00392AAB">
        <w:trPr>
          <w:trHeight w:val="130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6D0D75">
              <w:rPr>
                <w:b/>
                <w:color w:val="767171" w:themeColor="background2" w:themeShade="80"/>
                <w:sz w:val="24"/>
                <w:szCs w:val="24"/>
              </w:rPr>
              <w:t>Уборка территории и вынос мусора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от 170 р/ч</w:t>
            </w: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6D0D75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 xml:space="preserve">Уборка помещений после строительства 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от 190 р/ч</w:t>
            </w:r>
          </w:p>
        </w:tc>
      </w:tr>
      <w:tr w:rsidR="00A72390" w:rsidRPr="006D0D75" w:rsidTr="00392AAB">
        <w:trPr>
          <w:trHeight w:val="128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6D0D75">
              <w:rPr>
                <w:b/>
                <w:color w:val="767171" w:themeColor="background2" w:themeShade="80"/>
                <w:sz w:val="24"/>
                <w:szCs w:val="24"/>
              </w:rPr>
              <w:t>Копка ям, траншей,</w:t>
            </w:r>
            <w:r>
              <w:rPr>
                <w:b/>
                <w:color w:val="767171" w:themeColor="background2" w:themeShade="80"/>
                <w:sz w:val="24"/>
                <w:szCs w:val="24"/>
              </w:rPr>
              <w:t xml:space="preserve"> </w:t>
            </w:r>
            <w:r w:rsidRPr="006D0D75">
              <w:rPr>
                <w:b/>
                <w:color w:val="767171" w:themeColor="background2" w:themeShade="80"/>
                <w:sz w:val="24"/>
                <w:szCs w:val="24"/>
              </w:rPr>
              <w:t>котлованов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от 160 р/ч</w:t>
            </w: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Уборка помещений после ремонта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от 170р/ч</w:t>
            </w:r>
          </w:p>
        </w:tc>
      </w:tr>
      <w:tr w:rsidR="00A72390" w:rsidRPr="006D0D75" w:rsidTr="00392AAB">
        <w:trPr>
          <w:trHeight w:val="406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Дорожные работы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6D0D75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от 150 р/ч</w:t>
            </w: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B512BC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Подсобные работы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390" w:rsidRPr="006D0D75" w:rsidRDefault="00B512BC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от 150 р/ч</w:t>
            </w:r>
          </w:p>
        </w:tc>
      </w:tr>
      <w:tr w:rsidR="00BC5DDD" w:rsidRPr="006D0D75" w:rsidTr="00392AAB">
        <w:trPr>
          <w:trHeight w:val="406"/>
        </w:trPr>
        <w:tc>
          <w:tcPr>
            <w:tcW w:w="93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DDD" w:rsidRDefault="00BC5DDD" w:rsidP="00A72390">
            <w:pPr>
              <w:spacing w:after="0" w:line="240" w:lineRule="auto"/>
              <w:jc w:val="center"/>
              <w:rPr>
                <w:b/>
                <w:color w:val="767171" w:themeColor="background2" w:themeShade="80"/>
                <w:sz w:val="24"/>
                <w:szCs w:val="24"/>
              </w:rPr>
            </w:pPr>
          </w:p>
        </w:tc>
      </w:tr>
    </w:tbl>
    <w:p w:rsidR="00347766" w:rsidRPr="007C71D6" w:rsidRDefault="00347766" w:rsidP="00347766">
      <w:pPr>
        <w:pStyle w:val="a6"/>
        <w:jc w:val="center"/>
        <w:rPr>
          <w:b/>
          <w:color w:val="767171" w:themeColor="background2" w:themeShade="80"/>
          <w:sz w:val="36"/>
          <w:szCs w:val="36"/>
        </w:rPr>
      </w:pPr>
      <w:r w:rsidRPr="007C71D6">
        <w:rPr>
          <w:b/>
          <w:color w:val="767171" w:themeColor="background2" w:themeShade="80"/>
          <w:sz w:val="36"/>
          <w:szCs w:val="36"/>
        </w:rPr>
        <w:t>Прайс-лист на услуги на 2016 год</w:t>
      </w:r>
    </w:p>
    <w:p w:rsidR="00347766" w:rsidRPr="006D0D75" w:rsidRDefault="00347766" w:rsidP="00347766">
      <w:pPr>
        <w:pStyle w:val="a6"/>
        <w:jc w:val="center"/>
        <w:rPr>
          <w:b/>
          <w:color w:val="767171" w:themeColor="background2" w:themeShade="80"/>
          <w:sz w:val="24"/>
          <w:szCs w:val="24"/>
        </w:rPr>
      </w:pPr>
    </w:p>
    <w:p w:rsidR="00347766" w:rsidRPr="006D0D75" w:rsidRDefault="00347766" w:rsidP="00347766">
      <w:pPr>
        <w:pStyle w:val="a6"/>
        <w:jc w:val="center"/>
        <w:rPr>
          <w:b/>
          <w:color w:val="767171" w:themeColor="background2" w:themeShade="80"/>
          <w:sz w:val="24"/>
          <w:szCs w:val="24"/>
        </w:rPr>
      </w:pPr>
    </w:p>
    <w:p w:rsidR="006D0D75" w:rsidRDefault="006D0D75" w:rsidP="00347766">
      <w:pPr>
        <w:spacing w:after="0" w:line="252" w:lineRule="auto"/>
        <w:jc w:val="both"/>
        <w:rPr>
          <w:rFonts w:ascii="Tahoma" w:eastAsiaTheme="minorHAnsi" w:hAnsi="Tahoma" w:cs="Tahoma"/>
          <w:b/>
          <w:bCs/>
          <w:color w:val="767171" w:themeColor="background2" w:themeShade="80"/>
        </w:rPr>
      </w:pPr>
    </w:p>
    <w:p w:rsidR="006D0D75" w:rsidRDefault="006D0D75" w:rsidP="006D0D75">
      <w:pPr>
        <w:spacing w:after="0" w:line="252" w:lineRule="auto"/>
        <w:jc w:val="both"/>
        <w:rPr>
          <w:rFonts w:ascii="Tahoma" w:eastAsiaTheme="minorHAnsi" w:hAnsi="Tahoma" w:cs="Tahoma"/>
          <w:b/>
          <w:bCs/>
          <w:color w:val="767171" w:themeColor="background2" w:themeShade="80"/>
        </w:rPr>
      </w:pPr>
    </w:p>
    <w:p w:rsidR="006D0D75" w:rsidRDefault="006D0D75" w:rsidP="00347766">
      <w:pPr>
        <w:spacing w:after="0" w:line="252" w:lineRule="auto"/>
        <w:jc w:val="both"/>
        <w:rPr>
          <w:rFonts w:ascii="Tahoma" w:eastAsiaTheme="minorHAnsi" w:hAnsi="Tahoma" w:cs="Tahoma"/>
          <w:b/>
          <w:bCs/>
          <w:color w:val="767171" w:themeColor="background2" w:themeShade="80"/>
          <w:lang w:eastAsia="en-US"/>
        </w:rPr>
      </w:pPr>
      <w:r w:rsidRPr="00347766">
        <w:rPr>
          <w:rFonts w:ascii="Tahoma" w:eastAsiaTheme="minorHAnsi" w:hAnsi="Tahoma" w:cs="Tahoma"/>
          <w:b/>
          <w:bCs/>
          <w:color w:val="767171" w:themeColor="background2" w:themeShade="80"/>
        </w:rPr>
        <w:t>* Указанные в таблице цены носят</w:t>
      </w:r>
      <w:r w:rsidRPr="006D0D75">
        <w:rPr>
          <w:rFonts w:ascii="Tahoma" w:eastAsiaTheme="minorHAnsi" w:hAnsi="Tahoma" w:cs="Tahoma"/>
          <w:b/>
          <w:bCs/>
          <w:color w:val="767171" w:themeColor="background2" w:themeShade="80"/>
        </w:rPr>
        <w:t xml:space="preserve"> </w:t>
      </w:r>
      <w:r w:rsidRPr="00347766">
        <w:rPr>
          <w:rFonts w:ascii="Tahoma" w:eastAsiaTheme="minorHAnsi" w:hAnsi="Tahoma" w:cs="Tahoma"/>
          <w:b/>
          <w:bCs/>
          <w:color w:val="767171" w:themeColor="background2" w:themeShade="80"/>
        </w:rPr>
        <w:t xml:space="preserve">информационный характер. </w:t>
      </w:r>
      <w:r w:rsidRPr="00347766">
        <w:rPr>
          <w:rFonts w:ascii="Tahoma" w:eastAsiaTheme="minorHAnsi" w:hAnsi="Tahoma" w:cs="Tahoma"/>
          <w:b/>
          <w:bCs/>
          <w:color w:val="767171" w:themeColor="background2" w:themeShade="80"/>
          <w:lang w:eastAsia="en-US"/>
        </w:rPr>
        <w:t>Цены варьируются и обсуждаются индивидуально.</w:t>
      </w:r>
    </w:p>
    <w:p w:rsidR="00347766" w:rsidRPr="00347766" w:rsidRDefault="00A72390" w:rsidP="00347766">
      <w:pPr>
        <w:spacing w:after="0" w:line="252" w:lineRule="auto"/>
        <w:jc w:val="both"/>
        <w:rPr>
          <w:rFonts w:ascii="Tahoma" w:eastAsiaTheme="minorHAnsi" w:hAnsi="Tahoma" w:cs="Tahoma"/>
          <w:b/>
          <w:bCs/>
          <w:color w:val="767171" w:themeColor="background2" w:themeShade="80"/>
          <w:lang w:eastAsia="en-US"/>
        </w:rPr>
      </w:pPr>
      <w:r w:rsidRPr="00A72390">
        <w:rPr>
          <w:rFonts w:ascii="Tahoma" w:eastAsiaTheme="minorHAnsi" w:hAnsi="Tahoma" w:cs="Tahoma"/>
          <w:b/>
          <w:bCs/>
          <w:color w:val="767171" w:themeColor="background2" w:themeShade="80"/>
          <w:lang w:eastAsia="en-US"/>
        </w:rPr>
        <w:t>Исходя из Ваших задач, предложим оптимальную схему взаимодействия. Мы проконсультируем Вас по поводу стоимости, количества работников и других деталей.</w:t>
      </w:r>
    </w:p>
    <w:p w:rsidR="00347766" w:rsidRPr="00347766" w:rsidRDefault="00347766" w:rsidP="00347766">
      <w:pPr>
        <w:spacing w:after="0" w:line="240" w:lineRule="auto"/>
        <w:rPr>
          <w:rFonts w:ascii="Tahoma" w:eastAsiaTheme="minorHAnsi" w:hAnsi="Tahoma" w:cs="Tahoma"/>
          <w:color w:val="767171" w:themeColor="background2" w:themeShade="80"/>
          <w:lang w:eastAsia="en-US"/>
        </w:rPr>
      </w:pPr>
    </w:p>
    <w:p w:rsidR="007C71D6" w:rsidRDefault="007C71D6" w:rsidP="007C71D6">
      <w:pPr>
        <w:jc w:val="center"/>
        <w:rPr>
          <w:b/>
          <w:color w:val="767171" w:themeColor="background2" w:themeShade="80"/>
          <w:sz w:val="36"/>
          <w:szCs w:val="36"/>
        </w:rPr>
      </w:pPr>
      <w:r w:rsidRPr="00347766">
        <w:rPr>
          <w:noProof/>
        </w:rPr>
        <w:lastRenderedPageBreak/>
        <w:drawing>
          <wp:inline distT="0" distB="0" distL="0" distR="0" wp14:anchorId="47D8F451" wp14:editId="6921A48F">
            <wp:extent cx="5940425" cy="1379855"/>
            <wp:effectExtent l="0" t="0" r="3175" b="0"/>
            <wp:docPr id="2" name="Рисунок 2" descr="C:\Users\RP-Moscow\Desktop\Компания РуссПерсонал\Безымянный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P-Moscow\Desktop\Компания РуссПерсонал\Безымянный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A9" w:rsidRDefault="00A901A9" w:rsidP="00A74983">
      <w:pPr>
        <w:jc w:val="center"/>
        <w:rPr>
          <w:b/>
          <w:color w:val="767171" w:themeColor="background2" w:themeShade="80"/>
          <w:sz w:val="36"/>
          <w:szCs w:val="36"/>
        </w:rPr>
      </w:pPr>
    </w:p>
    <w:p w:rsidR="00A901A9" w:rsidRDefault="007C71D6" w:rsidP="00A901A9">
      <w:pPr>
        <w:jc w:val="center"/>
        <w:rPr>
          <w:b/>
          <w:color w:val="767171" w:themeColor="background2" w:themeShade="80"/>
          <w:sz w:val="36"/>
          <w:szCs w:val="36"/>
        </w:rPr>
      </w:pPr>
      <w:r w:rsidRPr="007C71D6">
        <w:rPr>
          <w:b/>
          <w:color w:val="767171" w:themeColor="background2" w:themeShade="80"/>
          <w:sz w:val="36"/>
          <w:szCs w:val="36"/>
        </w:rPr>
        <w:t>Порядок сотрудничества</w:t>
      </w: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5954"/>
        <w:gridCol w:w="3963"/>
      </w:tblGrid>
      <w:tr w:rsidR="00A74983" w:rsidTr="00E96D0A">
        <w:tc>
          <w:tcPr>
            <w:tcW w:w="5954" w:type="dxa"/>
          </w:tcPr>
          <w:p w:rsidR="00A74983" w:rsidRDefault="00A74983" w:rsidP="00A74983">
            <w:pPr>
              <w:jc w:val="center"/>
              <w:rPr>
                <w:b/>
                <w:color w:val="767171" w:themeColor="background2" w:themeShade="80"/>
                <w:sz w:val="36"/>
                <w:szCs w:val="36"/>
              </w:rPr>
            </w:pPr>
            <w:r w:rsidRPr="007C71D6">
              <w:rPr>
                <w:b/>
                <w:color w:val="767171" w:themeColor="background2" w:themeShade="80"/>
                <w:sz w:val="36"/>
                <w:szCs w:val="36"/>
              </w:rPr>
              <w:t>Наши действия</w:t>
            </w:r>
          </w:p>
        </w:tc>
        <w:tc>
          <w:tcPr>
            <w:tcW w:w="3963" w:type="dxa"/>
          </w:tcPr>
          <w:p w:rsidR="00A74983" w:rsidRDefault="00A74983" w:rsidP="007C71D6">
            <w:pPr>
              <w:jc w:val="center"/>
              <w:rPr>
                <w:b/>
                <w:color w:val="767171" w:themeColor="background2" w:themeShade="80"/>
                <w:sz w:val="36"/>
                <w:szCs w:val="36"/>
              </w:rPr>
            </w:pPr>
            <w:r>
              <w:rPr>
                <w:b/>
                <w:color w:val="767171" w:themeColor="background2" w:themeShade="80"/>
                <w:sz w:val="36"/>
                <w:szCs w:val="36"/>
              </w:rPr>
              <w:t>Ваши действия</w:t>
            </w:r>
          </w:p>
        </w:tc>
      </w:tr>
      <w:tr w:rsidR="00A74983" w:rsidRPr="00A74983" w:rsidTr="00E96D0A">
        <w:tc>
          <w:tcPr>
            <w:tcW w:w="5954" w:type="dxa"/>
          </w:tcPr>
          <w:p w:rsidR="00A74983" w:rsidRDefault="00A74983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A74983">
              <w:rPr>
                <w:b/>
                <w:color w:val="767171" w:themeColor="background2" w:themeShade="80"/>
                <w:sz w:val="24"/>
                <w:szCs w:val="24"/>
              </w:rPr>
              <w:t>Шаг 1</w:t>
            </w:r>
          </w:p>
          <w:p w:rsidR="00A74983" w:rsidRPr="00A74983" w:rsidRDefault="00E96D0A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A74983">
              <w:rPr>
                <w:b/>
                <w:color w:val="767171" w:themeColor="background2" w:themeShade="80"/>
                <w:sz w:val="24"/>
                <w:szCs w:val="24"/>
              </w:rPr>
              <w:t>Мы получаем вашу заявку с указанием необходимого количества персонала</w:t>
            </w:r>
            <w:r>
              <w:rPr>
                <w:b/>
                <w:color w:val="767171" w:themeColor="background2" w:themeShade="80"/>
                <w:sz w:val="24"/>
                <w:szCs w:val="24"/>
              </w:rPr>
              <w:t xml:space="preserve">. </w:t>
            </w:r>
            <w:r w:rsidR="00A74983" w:rsidRPr="00A74983">
              <w:rPr>
                <w:b/>
                <w:color w:val="767171" w:themeColor="background2" w:themeShade="80"/>
                <w:sz w:val="24"/>
                <w:szCs w:val="24"/>
              </w:rPr>
              <w:t>Мы оцениваем специфику необходимых вам работ, согласовываем с вами ставку требуемых работников, а также все условия договора</w:t>
            </w:r>
            <w:r>
              <w:rPr>
                <w:b/>
                <w:color w:val="767171" w:themeColor="background2" w:themeShade="80"/>
                <w:sz w:val="24"/>
                <w:szCs w:val="24"/>
              </w:rPr>
              <w:t>.</w:t>
            </w:r>
          </w:p>
          <w:p w:rsidR="00A74983" w:rsidRPr="00A74983" w:rsidRDefault="00A901A9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Шаг 2</w:t>
            </w:r>
          </w:p>
          <w:p w:rsidR="00A74983" w:rsidRPr="00A74983" w:rsidRDefault="00A74983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A74983">
              <w:rPr>
                <w:b/>
                <w:color w:val="767171" w:themeColor="background2" w:themeShade="80"/>
                <w:sz w:val="24"/>
                <w:szCs w:val="24"/>
              </w:rPr>
              <w:t>Мы выделяем вашей компании персонального менеджера, который контролирует исполнение договоренностей и качество работ, проводимых на объекте</w:t>
            </w:r>
          </w:p>
          <w:p w:rsidR="00A74983" w:rsidRPr="00A74983" w:rsidRDefault="00A74983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A74983">
              <w:rPr>
                <w:b/>
                <w:color w:val="767171" w:themeColor="background2" w:themeShade="80"/>
                <w:sz w:val="24"/>
                <w:szCs w:val="24"/>
              </w:rPr>
              <w:t>Шаг</w:t>
            </w:r>
            <w:r>
              <w:rPr>
                <w:b/>
                <w:color w:val="767171" w:themeColor="background2" w:themeShade="80"/>
                <w:sz w:val="24"/>
                <w:szCs w:val="24"/>
              </w:rPr>
              <w:t xml:space="preserve"> </w:t>
            </w:r>
            <w:r w:rsidR="00A901A9">
              <w:rPr>
                <w:b/>
                <w:color w:val="767171" w:themeColor="background2" w:themeShade="80"/>
                <w:sz w:val="24"/>
                <w:szCs w:val="24"/>
              </w:rPr>
              <w:t>3</w:t>
            </w:r>
          </w:p>
          <w:p w:rsidR="00A74983" w:rsidRPr="00A74983" w:rsidRDefault="00A74983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A74983">
              <w:rPr>
                <w:b/>
                <w:color w:val="767171" w:themeColor="background2" w:themeShade="80"/>
                <w:sz w:val="24"/>
                <w:szCs w:val="24"/>
              </w:rPr>
              <w:t>Мы предоставляем вам персонал согласно заявке и контролируем</w:t>
            </w:r>
            <w:r w:rsidR="00A901A9">
              <w:rPr>
                <w:b/>
                <w:color w:val="767171" w:themeColor="background2" w:themeShade="80"/>
                <w:sz w:val="24"/>
                <w:szCs w:val="24"/>
              </w:rPr>
              <w:t xml:space="preserve"> бесперебойную</w:t>
            </w:r>
            <w:r w:rsidRPr="00A74983">
              <w:rPr>
                <w:b/>
                <w:color w:val="767171" w:themeColor="background2" w:themeShade="80"/>
                <w:sz w:val="24"/>
                <w:szCs w:val="24"/>
              </w:rPr>
              <w:t xml:space="preserve"> работу на объекте</w:t>
            </w:r>
          </w:p>
          <w:p w:rsidR="00A74983" w:rsidRPr="00A74983" w:rsidRDefault="00A74983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A74983">
              <w:rPr>
                <w:b/>
                <w:color w:val="767171" w:themeColor="background2" w:themeShade="80"/>
                <w:sz w:val="24"/>
                <w:szCs w:val="24"/>
              </w:rPr>
              <w:t xml:space="preserve">Шаг </w:t>
            </w:r>
            <w:r w:rsidR="00A901A9">
              <w:rPr>
                <w:b/>
                <w:color w:val="767171" w:themeColor="background2" w:themeShade="80"/>
                <w:sz w:val="24"/>
                <w:szCs w:val="24"/>
              </w:rPr>
              <w:t>4</w:t>
            </w:r>
          </w:p>
          <w:p w:rsidR="00A74983" w:rsidRPr="00A74983" w:rsidRDefault="00A74983" w:rsidP="00E96D0A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 w:rsidRPr="00A74983">
              <w:rPr>
                <w:b/>
                <w:color w:val="767171" w:themeColor="background2" w:themeShade="80"/>
                <w:sz w:val="24"/>
                <w:szCs w:val="24"/>
              </w:rPr>
              <w:t xml:space="preserve">По завершении отчетного периода, оговоренного в договоре, мы </w:t>
            </w:r>
            <w:r w:rsidR="00E96D0A">
              <w:rPr>
                <w:b/>
                <w:color w:val="767171" w:themeColor="background2" w:themeShade="80"/>
                <w:sz w:val="24"/>
                <w:szCs w:val="24"/>
              </w:rPr>
              <w:t>предоставляем Вам Акт выполненных работ</w:t>
            </w:r>
            <w:r w:rsidRPr="00A74983">
              <w:rPr>
                <w:b/>
                <w:color w:val="767171" w:themeColor="background2" w:themeShade="80"/>
                <w:sz w:val="24"/>
                <w:szCs w:val="24"/>
              </w:rPr>
              <w:t>.  Вы проверяете, подтверждаете и только после этого оплачиваете услуги</w:t>
            </w:r>
            <w:r w:rsidR="00E96D0A">
              <w:rPr>
                <w:b/>
                <w:color w:val="767171" w:themeColor="background2" w:themeShade="80"/>
                <w:sz w:val="24"/>
                <w:szCs w:val="24"/>
              </w:rPr>
              <w:t>, согласно выставленного Счета.</w:t>
            </w:r>
          </w:p>
        </w:tc>
        <w:tc>
          <w:tcPr>
            <w:tcW w:w="3963" w:type="dxa"/>
          </w:tcPr>
          <w:p w:rsidR="00A74983" w:rsidRDefault="00A901A9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Шаг 1</w:t>
            </w:r>
          </w:p>
          <w:p w:rsidR="00A901A9" w:rsidRDefault="00A901A9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Определяете потребность, связываетесь с нами.</w:t>
            </w:r>
          </w:p>
          <w:p w:rsidR="00A901A9" w:rsidRDefault="00A901A9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Шаг 2</w:t>
            </w:r>
          </w:p>
          <w:p w:rsidR="00A901A9" w:rsidRPr="00A74983" w:rsidRDefault="00A901A9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b/>
                <w:color w:val="767171" w:themeColor="background2" w:themeShade="80"/>
                <w:sz w:val="24"/>
                <w:szCs w:val="24"/>
              </w:rPr>
              <w:t>Подписываете договор</w:t>
            </w:r>
          </w:p>
          <w:p w:rsidR="00A74983" w:rsidRPr="00A74983" w:rsidRDefault="00A74983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</w:p>
          <w:p w:rsidR="00A74983" w:rsidRPr="00A74983" w:rsidRDefault="00A74983" w:rsidP="00A74983">
            <w:pPr>
              <w:rPr>
                <w:b/>
                <w:color w:val="767171" w:themeColor="background2" w:themeShade="80"/>
                <w:sz w:val="24"/>
                <w:szCs w:val="24"/>
              </w:rPr>
            </w:pPr>
          </w:p>
        </w:tc>
      </w:tr>
    </w:tbl>
    <w:p w:rsidR="007C71D6" w:rsidRPr="00A74983" w:rsidRDefault="007C71D6" w:rsidP="00A74983">
      <w:pPr>
        <w:rPr>
          <w:b/>
          <w:color w:val="767171" w:themeColor="background2" w:themeShade="80"/>
          <w:sz w:val="24"/>
          <w:szCs w:val="24"/>
        </w:rPr>
      </w:pPr>
    </w:p>
    <w:p w:rsidR="007C71D6" w:rsidRPr="00A74983" w:rsidRDefault="007C71D6" w:rsidP="00A74983">
      <w:pPr>
        <w:rPr>
          <w:b/>
          <w:color w:val="767171" w:themeColor="background2" w:themeShade="80"/>
          <w:sz w:val="24"/>
          <w:szCs w:val="24"/>
        </w:rPr>
        <w:sectPr w:rsidR="007C71D6" w:rsidRPr="00A74983" w:rsidSect="007C71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71D6" w:rsidRPr="00A74983" w:rsidRDefault="007C71D6" w:rsidP="00A74983">
      <w:pPr>
        <w:rPr>
          <w:color w:val="767171" w:themeColor="background2" w:themeShade="80"/>
          <w:sz w:val="24"/>
          <w:szCs w:val="24"/>
        </w:rPr>
      </w:pPr>
      <w:bookmarkStart w:id="0" w:name="_GoBack"/>
      <w:bookmarkEnd w:id="0"/>
    </w:p>
    <w:sectPr w:rsidR="007C71D6" w:rsidRPr="00A74983" w:rsidSect="00A7498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956"/>
    <w:rsid w:val="002C23FD"/>
    <w:rsid w:val="00347766"/>
    <w:rsid w:val="00392AAB"/>
    <w:rsid w:val="006D0D75"/>
    <w:rsid w:val="007B39D7"/>
    <w:rsid w:val="007C71D6"/>
    <w:rsid w:val="00A614FA"/>
    <w:rsid w:val="00A72390"/>
    <w:rsid w:val="00A74983"/>
    <w:rsid w:val="00A901A9"/>
    <w:rsid w:val="00B512BC"/>
    <w:rsid w:val="00BC5DDD"/>
    <w:rsid w:val="00BD5956"/>
    <w:rsid w:val="00DF422A"/>
    <w:rsid w:val="00E96D0A"/>
    <w:rsid w:val="00F8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0E089-2F8D-402B-88AD-81A49B19D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22A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477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22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4776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3477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347766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6">
    <w:name w:val="No Spacing"/>
    <w:uiPriority w:val="1"/>
    <w:qFormat/>
    <w:rsid w:val="00347766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RP-Moscow</dc:creator>
  <cp:keywords/>
  <dc:description/>
  <cp:lastModifiedBy>Пользователь</cp:lastModifiedBy>
  <cp:revision>2</cp:revision>
  <dcterms:created xsi:type="dcterms:W3CDTF">2016-06-15T15:32:00Z</dcterms:created>
  <dcterms:modified xsi:type="dcterms:W3CDTF">2016-06-15T15:32:00Z</dcterms:modified>
</cp:coreProperties>
</file>